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1F146C" w:rsidRDefault="00041B29" w:rsidP="00041B29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t>Reading</w:t>
      </w:r>
      <w:r w:rsidR="0011636F"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="009D6353" w:rsidRPr="001F146C">
        <w:rPr>
          <w:rFonts w:ascii="맑은 고딕" w:eastAsia="맑은 고딕" w:hAnsi="맑은 고딕"/>
          <w:b/>
          <w:sz w:val="40"/>
        </w:rPr>
        <w:t xml:space="preserve"> </w:t>
      </w:r>
      <w:r w:rsidR="009D6353"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041B29" w:rsidRPr="001F146C" w:rsidRDefault="00041B29" w:rsidP="00041B29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RPr="001F146C" w:rsidTr="00041B29">
        <w:trPr>
          <w:trHeight w:val="609"/>
        </w:trPr>
        <w:tc>
          <w:tcPr>
            <w:tcW w:w="4448" w:type="dxa"/>
            <w:vAlign w:val="center"/>
          </w:tcPr>
          <w:p w:rsidR="00041B29" w:rsidRPr="001F146C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1F146C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041B29" w:rsidRPr="001F146C" w:rsidTr="00041B29">
        <w:trPr>
          <w:trHeight w:val="609"/>
        </w:trPr>
        <w:tc>
          <w:tcPr>
            <w:tcW w:w="4448" w:type="dxa"/>
            <w:vAlign w:val="center"/>
          </w:tcPr>
          <w:p w:rsidR="00041B29" w:rsidRPr="001F146C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1F146C" w:rsidRDefault="00041B29" w:rsidP="00041B29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041B29" w:rsidRPr="001F146C" w:rsidRDefault="00041B29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041B29" w:rsidRPr="001F146C" w:rsidTr="00041B2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29" w:rsidRPr="001F146C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B29" w:rsidRPr="001F146C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B29" w:rsidRPr="001F146C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41B29" w:rsidRPr="001F146C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cost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만나다</w:t>
            </w: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picnic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여행</w:t>
            </w: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zoo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달력</w:t>
            </w: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lunch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D72A3D" w:rsidRPr="001F146C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D" w:rsidRPr="001F146C" w:rsidRDefault="00D72A3D" w:rsidP="00D72A3D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돈</w:t>
            </w:r>
          </w:p>
        </w:tc>
      </w:tr>
    </w:tbl>
    <w:p w:rsidR="00041B29" w:rsidRPr="001F146C" w:rsidRDefault="00041B29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41B29" w:rsidRPr="001F146C" w:rsidTr="00041B29">
        <w:tc>
          <w:tcPr>
            <w:tcW w:w="9224" w:type="dxa"/>
            <w:shd w:val="clear" w:color="auto" w:fill="B2A1C7" w:themeFill="accent4" w:themeFillTint="99"/>
          </w:tcPr>
          <w:p w:rsidR="00041B29" w:rsidRPr="001F146C" w:rsidRDefault="00041B29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041B29" w:rsidRPr="001F146C" w:rsidTr="00041B29">
        <w:trPr>
          <w:trHeight w:val="1006"/>
        </w:trPr>
        <w:tc>
          <w:tcPr>
            <w:tcW w:w="9224" w:type="dxa"/>
          </w:tcPr>
          <w:p w:rsidR="00041B29" w:rsidRPr="001F146C" w:rsidRDefault="00041B29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2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취미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목소리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travel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지불하다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join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파티</w:t>
            </w: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>, 연회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>(음악) 밴드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3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9229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씻다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9229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feed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9229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목욕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9229F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바쁜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9229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relax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9229F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부모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돕다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watch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4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도시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late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내일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잊어버리다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park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sunny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아침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버스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5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느끼다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curl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외로운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동물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spot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FB0921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쥐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6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휴일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빵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milk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선택하다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후식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fresh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메뉴</w:t>
            </w:r>
            <w:r w:rsidRPr="001F146C">
              <w:rPr>
                <w:rFonts w:ascii="맑은 고딕" w:eastAsia="맑은 고딕" w:hAnsi="맑은 고딕" w:cs="굴림"/>
                <w:color w:val="000000"/>
                <w:sz w:val="22"/>
              </w:rPr>
              <w:t>, 차림표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look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7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식당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piece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경연대회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hour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이기다</w:t>
            </w: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>, 우승하다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child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종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8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아프다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, 고통을 주다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날씨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turn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눈이</w:t>
            </w:r>
            <w:r w:rsidRPr="001F146C">
              <w:rPr>
                <w:rFonts w:ascii="맑은 고딕" w:eastAsia="맑은 고딕" w:hAnsi="맑은 고딕" w:cs="굴림"/>
                <w:color w:val="000000"/>
                <w:sz w:val="22"/>
              </w:rPr>
              <w:t xml:space="preserve"> 내리는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13835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파도타기</w:t>
            </w: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 xml:space="preserve"> 하다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9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타다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길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자전거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클럽</w:t>
            </w:r>
            <w:r w:rsidRPr="001F146C">
              <w:rPr>
                <w:rFonts w:ascii="맑은 고딕" w:eastAsia="맑은 고딕" w:hAnsi="맑은 고딕" w:cs="굴림"/>
                <w:color w:val="000000"/>
                <w:sz w:val="22"/>
              </w:rPr>
              <w:t>, 동아리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popular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10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따뜻한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주말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바닥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food court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얼음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buy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11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폭풍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숨다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dark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천둥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흥분한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구름이</w:t>
            </w: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 xml:space="preserve"> 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hear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307AC6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12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보트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, 배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해변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엽서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address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휴가</w:t>
            </w: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>, 휴가여행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hotel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13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C5F2B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심술궂은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살다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sleep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wish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울다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door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</w:rPr>
              <w:t>outside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추운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14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536300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어린</w:t>
            </w: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, 젊은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v.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걱정하다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size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득점하다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나라</w:t>
            </w: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>, 국가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가족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15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과학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n.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병원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future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vet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농부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job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할아버지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easy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  <w:sz w:val="40"/>
        </w:rPr>
      </w:pPr>
      <w:bookmarkStart w:id="0" w:name="_GoBack"/>
      <w:bookmarkEnd w:id="0"/>
      <w:r w:rsidRPr="001F146C">
        <w:rPr>
          <w:rFonts w:ascii="맑은 고딕" w:eastAsia="맑은 고딕" w:hAnsi="맑은 고딕"/>
          <w:b/>
          <w:sz w:val="40"/>
        </w:rPr>
        <w:lastRenderedPageBreak/>
        <w:t>Reading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 Starter</w:t>
      </w:r>
      <w:r w:rsidRPr="001F146C">
        <w:rPr>
          <w:rFonts w:ascii="맑은 고딕" w:eastAsia="맑은 고딕" w:hAnsi="맑은 고딕"/>
          <w:b/>
          <w:sz w:val="40"/>
        </w:rPr>
        <w:t xml:space="preserve"> </w:t>
      </w:r>
      <w:r w:rsidRPr="001F146C">
        <w:rPr>
          <w:rFonts w:ascii="맑은 고딕" w:eastAsia="맑은 고딕" w:hAnsi="맑은 고딕" w:hint="eastAsia"/>
          <w:b/>
          <w:sz w:val="40"/>
        </w:rPr>
        <w:t>3</w:t>
      </w:r>
      <w:r w:rsidRPr="001F146C">
        <w:rPr>
          <w:rFonts w:ascii="맑은 고딕" w:eastAsia="맑은 고딕" w:hAnsi="맑은 고딕"/>
          <w:b/>
          <w:sz w:val="40"/>
        </w:rPr>
        <w:t xml:space="preserve">/e 1 _ </w:t>
      </w:r>
      <w:r w:rsidRPr="001F146C">
        <w:rPr>
          <w:rFonts w:ascii="맑은 고딕" w:eastAsia="맑은 고딕" w:hAnsi="맑은 고딕" w:hint="eastAsia"/>
          <w:b/>
          <w:sz w:val="40"/>
        </w:rPr>
        <w:t xml:space="preserve">Unit 16 </w:t>
      </w:r>
      <w:r w:rsidRPr="001F146C">
        <w:rPr>
          <w:rFonts w:ascii="맑은 고딕" w:eastAsia="맑은 고딕" w:hAnsi="맑은 고딕"/>
          <w:b/>
          <w:sz w:val="40"/>
        </w:rPr>
        <w:t>Word Test</w:t>
      </w:r>
    </w:p>
    <w:p w:rsidR="00C13A44" w:rsidRPr="001F146C" w:rsidRDefault="00C13A44" w:rsidP="00C13A44">
      <w:pPr>
        <w:jc w:val="center"/>
        <w:rPr>
          <w:rFonts w:ascii="맑은 고딕" w:eastAsia="맑은 고딕" w:hAnsi="맑은 고딕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점수: </w:t>
            </w:r>
          </w:p>
        </w:tc>
      </w:tr>
      <w:tr w:rsidR="00C13A44" w:rsidRPr="001F146C" w:rsidTr="00C9229F">
        <w:trPr>
          <w:trHeight w:val="609"/>
        </w:trPr>
        <w:tc>
          <w:tcPr>
            <w:tcW w:w="4448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13A44" w:rsidRPr="001F146C" w:rsidRDefault="00C13A44" w:rsidP="00C9229F">
            <w:pPr>
              <w:rPr>
                <w:rFonts w:ascii="맑은 고딕" w:eastAsia="맑은 고딕" w:hAnsi="맑은 고딕"/>
                <w:sz w:val="24"/>
              </w:rPr>
            </w:pPr>
            <w:r w:rsidRPr="001F146C">
              <w:rPr>
                <w:rFonts w:ascii="맑은 고딕" w:eastAsia="맑은 고딕" w:hAnsi="맑은 고딕" w:hint="eastAsia"/>
                <w:sz w:val="24"/>
              </w:rPr>
              <w:t xml:space="preserve">이름: </w:t>
            </w: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13A44" w:rsidRPr="001F146C" w:rsidTr="00C9229F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fish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n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굴림" w:hint="eastAsia"/>
                <w:color w:val="000000"/>
                <w:sz w:val="22"/>
              </w:rPr>
              <w:t>알을</w:t>
            </w:r>
            <w:r w:rsidRPr="001F146C">
              <w:rPr>
                <w:rFonts w:ascii="맑은 고딕" w:eastAsia="맑은 고딕" w:hAnsi="맑은 고딕" w:cs="굴림"/>
                <w:color w:val="000000"/>
                <w:sz w:val="22"/>
              </w:rPr>
              <w:t xml:space="preserve"> 낳다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adj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hint="eastAsia"/>
                <w:color w:val="000000"/>
                <w:sz w:val="22"/>
              </w:rPr>
              <w:t>다른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sound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/>
                <w:color w:val="000000"/>
                <w:sz w:val="22"/>
              </w:rPr>
              <w:t>(새끼 등을) 출산하다, 낳다</w:t>
            </w: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</w:rPr>
              <w:t>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2"/>
              </w:rPr>
              <w:t xml:space="preserve">n.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C13A44" w:rsidRPr="001F146C" w:rsidTr="00C922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</w:pPr>
            <w:r w:rsidRPr="001F146C">
              <w:rPr>
                <w:rFonts w:ascii="맑은 고딕" w:eastAsia="맑은 고딕" w:hAnsi="맑은 고딕" w:cs="Arial"/>
                <w:color w:val="000000"/>
                <w:sz w:val="24"/>
                <w:szCs w:val="24"/>
              </w:rPr>
              <w:t>talk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536300" w:rsidP="00C9229F">
            <w:pPr>
              <w:jc w:val="left"/>
              <w:rPr>
                <w:rFonts w:ascii="맑은 고딕" w:eastAsia="맑은 고딕" w:hAnsi="맑은 고딕" w:cs="Arial"/>
                <w:color w:val="000000"/>
                <w:sz w:val="22"/>
              </w:rPr>
            </w:pPr>
            <w:r w:rsidRPr="001F146C">
              <w:rPr>
                <w:rFonts w:ascii="맑은 고딕" w:eastAsia="맑은 고딕" w:hAnsi="맑은 고딕" w:cs="Arial" w:hint="eastAsia"/>
                <w:color w:val="000000"/>
                <w:sz w:val="22"/>
              </w:rPr>
              <w:t>v</w:t>
            </w:r>
            <w:r w:rsidR="00C13A44" w:rsidRPr="001F146C">
              <w:rPr>
                <w:rFonts w:ascii="맑은 고딕" w:eastAsia="맑은 고딕" w:hAnsi="맑은 고딕" w:cs="Arial"/>
                <w:color w:val="00000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4" w:rsidRPr="001F146C" w:rsidRDefault="00C13A44" w:rsidP="00C9229F">
            <w:pPr>
              <w:jc w:val="lef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13A44" w:rsidRPr="001F146C" w:rsidTr="00C9229F">
        <w:tc>
          <w:tcPr>
            <w:tcW w:w="9224" w:type="dxa"/>
            <w:shd w:val="clear" w:color="auto" w:fill="B2A1C7" w:themeFill="accent4" w:themeFillTint="99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1F146C">
              <w:rPr>
                <w:rFonts w:ascii="맑은 고딕" w:eastAsia="맑은 고딕" w:hAnsi="맑은 고딕" w:cs="Arial"/>
                <w:b/>
                <w:sz w:val="22"/>
              </w:rPr>
              <w:t xml:space="preserve">틀린 단어 3번씩 쓰기 </w:t>
            </w:r>
          </w:p>
        </w:tc>
      </w:tr>
      <w:tr w:rsidR="00C13A44" w:rsidRPr="001F146C" w:rsidTr="00C9229F">
        <w:trPr>
          <w:trHeight w:val="1006"/>
        </w:trPr>
        <w:tc>
          <w:tcPr>
            <w:tcW w:w="9224" w:type="dxa"/>
          </w:tcPr>
          <w:p w:rsidR="00C13A44" w:rsidRPr="001F146C" w:rsidRDefault="00C13A44" w:rsidP="00C9229F">
            <w:pPr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C13A44" w:rsidRPr="001F146C" w:rsidRDefault="00C13A44" w:rsidP="00C13A44">
      <w:pPr>
        <w:rPr>
          <w:rFonts w:ascii="맑은 고딕" w:eastAsia="맑은 고딕" w:hAnsi="맑은 고딕"/>
        </w:rPr>
      </w:pPr>
    </w:p>
    <w:sectPr w:rsidR="00C13A44" w:rsidRPr="001F146C" w:rsidSect="0091114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34" w:rsidRDefault="00DE5C34" w:rsidP="00041B29">
      <w:pPr>
        <w:spacing w:after="0" w:line="240" w:lineRule="auto"/>
      </w:pPr>
      <w:r>
        <w:separator/>
      </w:r>
    </w:p>
  </w:endnote>
  <w:endnote w:type="continuationSeparator" w:id="0">
    <w:p w:rsidR="00DE5C34" w:rsidRDefault="00DE5C34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34" w:rsidRDefault="00DE5C34" w:rsidP="00041B29">
      <w:pPr>
        <w:spacing w:after="0" w:line="240" w:lineRule="auto"/>
      </w:pPr>
      <w:r>
        <w:separator/>
      </w:r>
    </w:p>
  </w:footnote>
  <w:footnote w:type="continuationSeparator" w:id="0">
    <w:p w:rsidR="00DE5C34" w:rsidRDefault="00DE5C34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F" w:rsidRPr="00041B29" w:rsidRDefault="00C9229F">
    <w:pPr>
      <w:pStyle w:val="Header"/>
      <w:rPr>
        <w:b/>
      </w:rPr>
    </w:pPr>
    <w:r w:rsidRPr="0011636F">
      <w:rPr>
        <w:b/>
      </w:rPr>
      <w:t xml:space="preserve">Reading </w:t>
    </w:r>
    <w:r>
      <w:rPr>
        <w:rFonts w:hint="eastAsia"/>
        <w:b/>
      </w:rPr>
      <w:t>Starter 3</w:t>
    </w:r>
    <w:r w:rsidRPr="0011636F">
      <w:rPr>
        <w:b/>
      </w:rPr>
      <w:t>/e 1</w:t>
    </w:r>
    <w:r w:rsidRPr="00041B29">
      <w:rPr>
        <w:b/>
      </w:rPr>
      <w:t xml:space="preserve"> 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3379F"/>
    <w:rsid w:val="00041B29"/>
    <w:rsid w:val="000901F8"/>
    <w:rsid w:val="00093215"/>
    <w:rsid w:val="000C0CE9"/>
    <w:rsid w:val="0011636F"/>
    <w:rsid w:val="0013079A"/>
    <w:rsid w:val="00132BC3"/>
    <w:rsid w:val="001E6C4D"/>
    <w:rsid w:val="001F146C"/>
    <w:rsid w:val="00207E8D"/>
    <w:rsid w:val="00225DE5"/>
    <w:rsid w:val="00264664"/>
    <w:rsid w:val="002F5EBB"/>
    <w:rsid w:val="00307AC6"/>
    <w:rsid w:val="00313835"/>
    <w:rsid w:val="00361EA9"/>
    <w:rsid w:val="003E593E"/>
    <w:rsid w:val="003F3FD4"/>
    <w:rsid w:val="003F4E40"/>
    <w:rsid w:val="003F6C14"/>
    <w:rsid w:val="0041197C"/>
    <w:rsid w:val="0042746F"/>
    <w:rsid w:val="0044495D"/>
    <w:rsid w:val="00536300"/>
    <w:rsid w:val="005706D7"/>
    <w:rsid w:val="005B137D"/>
    <w:rsid w:val="005F4CFB"/>
    <w:rsid w:val="00607D70"/>
    <w:rsid w:val="00670CC2"/>
    <w:rsid w:val="006C7D49"/>
    <w:rsid w:val="00714DD3"/>
    <w:rsid w:val="00784B11"/>
    <w:rsid w:val="00796917"/>
    <w:rsid w:val="007C3369"/>
    <w:rsid w:val="00826A44"/>
    <w:rsid w:val="00911140"/>
    <w:rsid w:val="009D6353"/>
    <w:rsid w:val="009D6737"/>
    <w:rsid w:val="00A70721"/>
    <w:rsid w:val="00AF017E"/>
    <w:rsid w:val="00B04815"/>
    <w:rsid w:val="00B0709B"/>
    <w:rsid w:val="00B24997"/>
    <w:rsid w:val="00B361A7"/>
    <w:rsid w:val="00BD1940"/>
    <w:rsid w:val="00C13A44"/>
    <w:rsid w:val="00C16204"/>
    <w:rsid w:val="00C305E6"/>
    <w:rsid w:val="00C65D31"/>
    <w:rsid w:val="00C9229F"/>
    <w:rsid w:val="00CA6A7D"/>
    <w:rsid w:val="00CC5F2B"/>
    <w:rsid w:val="00D72A3D"/>
    <w:rsid w:val="00DE5C34"/>
    <w:rsid w:val="00F079CE"/>
    <w:rsid w:val="00F11185"/>
    <w:rsid w:val="00F14930"/>
    <w:rsid w:val="00F44501"/>
    <w:rsid w:val="00F8282E"/>
    <w:rsid w:val="00FB0921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Footer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BalloonTextChar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Footer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BalloonTextChar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3</cp:revision>
  <dcterms:created xsi:type="dcterms:W3CDTF">2015-02-23T02:10:00Z</dcterms:created>
  <dcterms:modified xsi:type="dcterms:W3CDTF">2015-02-23T02:13:00Z</dcterms:modified>
</cp:coreProperties>
</file>